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F316CDD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/>
        <w:jc w:val="left"/>
        <w:textAlignment w:val="auto"/>
        <w:rPr>
          <w:rFonts w:hint="eastAsia" w:ascii="仿宋" w:hAnsi="仿宋" w:eastAsia="仿宋" w:cs="仿宋"/>
          <w:b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附件2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/>
        </w:rPr>
        <w:t xml:space="preserve"> </w:t>
      </w:r>
      <w:r>
        <w:rPr>
          <w:rFonts w:hint="eastAsia" w:ascii="仿宋" w:hAnsi="仿宋" w:eastAsia="仿宋" w:cs="仿宋"/>
          <w:b/>
          <w:sz w:val="24"/>
          <w:szCs w:val="24"/>
        </w:rPr>
        <w:t>第十届全国生态修复研究生学术大会学术成果申报表</w:t>
      </w:r>
    </w:p>
    <w:p w14:paraId="607A5CA5">
      <w:pPr>
        <w:spacing w:line="288" w:lineRule="auto"/>
        <w:jc w:val="center"/>
        <w:rPr>
          <w:rFonts w:hint="eastAsia" w:ascii="仿宋" w:hAnsi="仿宋" w:eastAsia="仿宋" w:cs="仿宋"/>
          <w:b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sz w:val="40"/>
          <w:szCs w:val="40"/>
        </w:rPr>
        <w:t>第十届全国生态修复研究生</w:t>
      </w:r>
      <w:r>
        <w:rPr>
          <w:rFonts w:hint="eastAsia" w:ascii="仿宋" w:hAnsi="仿宋" w:eastAsia="仿宋" w:cs="仿宋"/>
          <w:b/>
          <w:sz w:val="40"/>
          <w:szCs w:val="40"/>
          <w:lang w:eastAsia="zh-CN"/>
        </w:rPr>
        <w:t>学术大会</w:t>
      </w:r>
    </w:p>
    <w:p w14:paraId="5140FEE1">
      <w:pPr>
        <w:spacing w:line="288" w:lineRule="auto"/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学术成果申报表</w:t>
      </w:r>
    </w:p>
    <w:tbl>
      <w:tblPr>
        <w:tblStyle w:val="5"/>
        <w:tblpPr w:leftFromText="180" w:rightFromText="180" w:vertAnchor="text" w:horzAnchor="margin" w:tblpXSpec="center" w:tblpY="109"/>
        <w:tblW w:w="8797" w:type="dxa"/>
        <w:jc w:val="center"/>
        <w:tblBorders>
          <w:top w:val="single" w:color="000000" w:sz="6" w:space="0"/>
          <w:left w:val="single" w:color="000000" w:sz="6" w:space="0"/>
          <w:bottom w:val="single" w:color="auto" w:sz="4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6"/>
        <w:gridCol w:w="1276"/>
        <w:gridCol w:w="1842"/>
        <w:gridCol w:w="1276"/>
        <w:gridCol w:w="2977"/>
      </w:tblGrid>
      <w:tr w14:paraId="3E8AB813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457EEEE1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学术成果名称</w:t>
            </w:r>
          </w:p>
        </w:tc>
        <w:tc>
          <w:tcPr>
            <w:tcW w:w="7371" w:type="dxa"/>
            <w:gridSpan w:val="4"/>
            <w:tcBorders>
              <w:tl2br w:val="nil"/>
              <w:tr2bl w:val="nil"/>
            </w:tcBorders>
            <w:vAlign w:val="center"/>
          </w:tcPr>
          <w:p w14:paraId="319F1238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</w:tr>
      <w:tr w14:paraId="5205382B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6AC4808D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参选议题</w:t>
            </w:r>
          </w:p>
        </w:tc>
        <w:tc>
          <w:tcPr>
            <w:tcW w:w="7371" w:type="dxa"/>
            <w:gridSpan w:val="4"/>
            <w:tcBorders>
              <w:tl2br w:val="nil"/>
              <w:tr2bl w:val="nil"/>
            </w:tcBorders>
            <w:vAlign w:val="center"/>
          </w:tcPr>
          <w:p w14:paraId="0F847E49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山水林田湖草沙一体化生态保护修复</w:t>
            </w:r>
          </w:p>
          <w:p w14:paraId="68ED80EC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全域土地综合整治与生态修复</w:t>
            </w:r>
          </w:p>
          <w:p w14:paraId="7A77C5BB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荒漠等典型脆弱生态系统保护与修复</w:t>
            </w:r>
          </w:p>
          <w:p w14:paraId="5FE99BA1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土壤与地下水环境治理与生态修复</w:t>
            </w:r>
          </w:p>
          <w:p w14:paraId="200463B4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湿地保护与生态修复</w:t>
            </w:r>
          </w:p>
          <w:p w14:paraId="6371BFAA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流域水环境治理与生态修复</w:t>
            </w:r>
          </w:p>
          <w:p w14:paraId="1DD2BD58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盐碱地生态修复与绿色发展</w:t>
            </w:r>
          </w:p>
          <w:p w14:paraId="38B6919E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矿区土地复垦与生态修复</w:t>
            </w:r>
          </w:p>
          <w:p w14:paraId="4EFD1A29">
            <w:pPr>
              <w:spacing w:line="288" w:lineRule="auto"/>
              <w:ind w:firstLine="452" w:firstLineChars="200"/>
              <w:jc w:val="left"/>
              <w:textAlignment w:val="baseline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kern w:val="0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  <w:t>边坡绿化与生态修复</w:t>
            </w:r>
          </w:p>
          <w:p w14:paraId="5EE186D6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固废资源化利用与生态修复</w:t>
            </w:r>
          </w:p>
          <w:p w14:paraId="0CFEA7D2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生物多样性和景观生态修复</w:t>
            </w:r>
          </w:p>
          <w:p w14:paraId="2078E23B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生态环境监测与技术装备智能化</w:t>
            </w:r>
          </w:p>
          <w:p w14:paraId="588BBB16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kern w:val="0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农村人居环境综合整治与美丽乡村建设</w:t>
            </w:r>
          </w:p>
          <w:p w14:paraId="03952A0A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农业空间生态保护修复与产业导入</w:t>
            </w:r>
          </w:p>
          <w:p w14:paraId="0C7A7C74">
            <w:pPr>
              <w:widowControl/>
              <w:shd w:val="clear" w:color="auto" w:fill="FFFFFF"/>
              <w:spacing w:line="288" w:lineRule="auto"/>
              <w:ind w:firstLine="452" w:firstLineChars="200"/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</w:pPr>
            <w:r>
              <w:rPr>
                <w:rFonts w:ascii="Segoe UI Symbol" w:hAnsi="Segoe UI Symbol" w:eastAsia="仿宋" w:cs="Segoe UI Symbol"/>
                <w:color w:val="000000"/>
                <w:spacing w:val="8"/>
                <w:szCs w:val="28"/>
                <w:shd w:val="clear" w:color="auto" w:fill="FFFFFF"/>
              </w:rPr>
              <w:t>☐</w:t>
            </w:r>
            <w:r>
              <w:rPr>
                <w:rFonts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pacing w:val="8"/>
                <w:szCs w:val="28"/>
                <w:shd w:val="clear" w:color="auto" w:fill="FFFFFF"/>
              </w:rPr>
              <w:t>基于自然的解决方案（NbS）与绿色可持续发展</w:t>
            </w:r>
          </w:p>
        </w:tc>
      </w:tr>
      <w:tr w14:paraId="44E88CC2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426" w:type="dxa"/>
            <w:tcBorders>
              <w:tl2br w:val="nil"/>
              <w:tr2bl w:val="nil"/>
            </w:tcBorders>
            <w:vAlign w:val="center"/>
          </w:tcPr>
          <w:p w14:paraId="2D48B525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学术成果类型</w:t>
            </w:r>
          </w:p>
        </w:tc>
        <w:tc>
          <w:tcPr>
            <w:tcW w:w="7371" w:type="dxa"/>
            <w:gridSpan w:val="4"/>
            <w:tcBorders>
              <w:tl2br w:val="nil"/>
              <w:tr2bl w:val="nil"/>
            </w:tcBorders>
            <w:vAlign w:val="center"/>
          </w:tcPr>
          <w:p w14:paraId="595A1904">
            <w:pPr>
              <w:spacing w:line="288" w:lineRule="auto"/>
              <w:ind w:firstLine="420" w:firstLineChars="200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☐学术论文 ☐科研成果 ☐专利 ☐设计</w:t>
            </w:r>
          </w:p>
          <w:p w14:paraId="707EA0B7">
            <w:pPr>
              <w:spacing w:line="288" w:lineRule="auto"/>
              <w:ind w:firstLine="420" w:firstLineChars="200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☐创意 ☐技术 ☐产品 ☐其他：______</w:t>
            </w:r>
          </w:p>
        </w:tc>
      </w:tr>
      <w:tr w14:paraId="4D1D1F61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26" w:type="dxa"/>
            <w:vMerge w:val="restart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286CC71E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报告人</w:t>
            </w:r>
          </w:p>
        </w:tc>
        <w:tc>
          <w:tcPr>
            <w:tcW w:w="1276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701F9F2A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姓  名</w:t>
            </w:r>
          </w:p>
        </w:tc>
        <w:tc>
          <w:tcPr>
            <w:tcW w:w="1842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082A033A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1276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4ECA6A03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性   别</w:t>
            </w:r>
          </w:p>
        </w:tc>
        <w:tc>
          <w:tcPr>
            <w:tcW w:w="2977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4651D9CB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</w:tr>
      <w:tr w14:paraId="79AEDAFB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26" w:type="dxa"/>
            <w:vMerge w:val="continue"/>
            <w:tcBorders>
              <w:top w:val="single" w:color="000000" w:sz="6" w:space="0"/>
              <w:tl2br w:val="nil"/>
              <w:tr2bl w:val="nil"/>
            </w:tcBorders>
            <w:vAlign w:val="center"/>
          </w:tcPr>
          <w:p w14:paraId="7149B5E2">
            <w:pPr>
              <w:widowControl/>
              <w:spacing w:line="288" w:lineRule="auto"/>
              <w:jc w:val="left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6" w:space="0"/>
              <w:tl2br w:val="nil"/>
              <w:tr2bl w:val="nil"/>
            </w:tcBorders>
            <w:vAlign w:val="center"/>
          </w:tcPr>
          <w:p w14:paraId="33D3A3A7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年  级</w:t>
            </w:r>
          </w:p>
        </w:tc>
        <w:tc>
          <w:tcPr>
            <w:tcW w:w="1842" w:type="dxa"/>
            <w:tcBorders>
              <w:top w:val="single" w:color="000000" w:sz="6" w:space="0"/>
              <w:tl2br w:val="nil"/>
              <w:tr2bl w:val="nil"/>
            </w:tcBorders>
            <w:vAlign w:val="center"/>
          </w:tcPr>
          <w:p w14:paraId="5939FD95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1276" w:type="dxa"/>
            <w:tcBorders>
              <w:top w:val="single" w:color="000000" w:sz="6" w:space="0"/>
              <w:tl2br w:val="nil"/>
              <w:tr2bl w:val="nil"/>
            </w:tcBorders>
            <w:vAlign w:val="center"/>
          </w:tcPr>
          <w:p w14:paraId="20C214A6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出生年月</w:t>
            </w:r>
          </w:p>
        </w:tc>
        <w:tc>
          <w:tcPr>
            <w:tcW w:w="2977" w:type="dxa"/>
            <w:tcBorders>
              <w:top w:val="single" w:color="000000" w:sz="6" w:space="0"/>
              <w:tl2br w:val="nil"/>
              <w:tr2bl w:val="nil"/>
            </w:tcBorders>
            <w:vAlign w:val="center"/>
          </w:tcPr>
          <w:p w14:paraId="509EDDC6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</w:tr>
      <w:tr w14:paraId="63157A07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26" w:type="dxa"/>
            <w:vMerge w:val="continue"/>
            <w:tcBorders>
              <w:tl2br w:val="nil"/>
              <w:tr2bl w:val="nil"/>
            </w:tcBorders>
            <w:vAlign w:val="center"/>
          </w:tcPr>
          <w:p w14:paraId="4413B829">
            <w:pPr>
              <w:widowControl/>
              <w:spacing w:line="288" w:lineRule="auto"/>
              <w:jc w:val="left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438CC2CE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电  话</w:t>
            </w:r>
          </w:p>
        </w:tc>
        <w:tc>
          <w:tcPr>
            <w:tcW w:w="1842" w:type="dxa"/>
            <w:tcBorders>
              <w:tl2br w:val="nil"/>
              <w:tr2bl w:val="nil"/>
            </w:tcBorders>
            <w:vAlign w:val="center"/>
          </w:tcPr>
          <w:p w14:paraId="0A1A1E5F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 w14:paraId="270BEB92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电子邮箱</w:t>
            </w:r>
          </w:p>
        </w:tc>
        <w:tc>
          <w:tcPr>
            <w:tcW w:w="2977" w:type="dxa"/>
            <w:tcBorders>
              <w:tl2br w:val="nil"/>
              <w:tr2bl w:val="nil"/>
            </w:tcBorders>
            <w:vAlign w:val="center"/>
          </w:tcPr>
          <w:p w14:paraId="0F58F757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</w:tr>
      <w:tr w14:paraId="59A1AA6F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426" w:type="dxa"/>
            <w:vMerge w:val="continue"/>
            <w:tcBorders>
              <w:tl2br w:val="nil"/>
              <w:tr2bl w:val="nil"/>
            </w:tcBorders>
            <w:vAlign w:val="center"/>
          </w:tcPr>
          <w:p w14:paraId="49F74BF0">
            <w:pPr>
              <w:widowControl/>
              <w:spacing w:line="288" w:lineRule="auto"/>
              <w:jc w:val="left"/>
              <w:rPr>
                <w:rFonts w:hint="eastAsia" w:ascii="仿宋" w:hAnsi="仿宋" w:eastAsia="仿宋" w:cs="仿宋"/>
                <w:szCs w:val="28"/>
              </w:rPr>
            </w:pPr>
          </w:p>
        </w:tc>
        <w:tc>
          <w:tcPr>
            <w:tcW w:w="3118" w:type="dxa"/>
            <w:gridSpan w:val="2"/>
            <w:tcBorders>
              <w:tl2br w:val="nil"/>
              <w:tr2bl w:val="nil"/>
            </w:tcBorders>
            <w:vAlign w:val="center"/>
          </w:tcPr>
          <w:p w14:paraId="2F291785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学校、年级</w:t>
            </w:r>
          </w:p>
        </w:tc>
        <w:tc>
          <w:tcPr>
            <w:tcW w:w="4253" w:type="dxa"/>
            <w:gridSpan w:val="2"/>
            <w:tcBorders>
              <w:tl2br w:val="nil"/>
              <w:tr2bl w:val="nil"/>
            </w:tcBorders>
            <w:vAlign w:val="center"/>
          </w:tcPr>
          <w:p w14:paraId="56782148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</w:p>
        </w:tc>
      </w:tr>
      <w:tr w14:paraId="58E0334A">
        <w:tblPrEx>
          <w:tblBorders>
            <w:top w:val="single" w:color="000000" w:sz="6" w:space="0"/>
            <w:left w:val="single" w:color="000000" w:sz="6" w:space="0"/>
            <w:bottom w:val="single" w:color="auto" w:sz="4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842" w:hRule="atLeast"/>
          <w:jc w:val="center"/>
        </w:trPr>
        <w:tc>
          <w:tcPr>
            <w:tcW w:w="1426" w:type="dxa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2A145804">
            <w:pPr>
              <w:spacing w:line="288" w:lineRule="auto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学术成果详细摘要及关键词</w:t>
            </w:r>
          </w:p>
          <w:p w14:paraId="6981564F">
            <w:pPr>
              <w:spacing w:line="288" w:lineRule="auto"/>
              <w:jc w:val="center"/>
              <w:rPr>
                <w:rFonts w:hint="eastAsia" w:ascii="仿宋" w:hAnsi="仿宋" w:eastAsia="仿宋" w:cs="仿宋"/>
                <w:szCs w:val="28"/>
              </w:rPr>
            </w:pPr>
            <w:r>
              <w:rPr>
                <w:rFonts w:hint="eastAsia" w:ascii="仿宋" w:hAnsi="仿宋" w:eastAsia="仿宋" w:cs="仿宋"/>
                <w:szCs w:val="28"/>
              </w:rPr>
              <w:t>（800字）</w:t>
            </w:r>
          </w:p>
        </w:tc>
        <w:tc>
          <w:tcPr>
            <w:tcW w:w="7371" w:type="dxa"/>
            <w:gridSpan w:val="4"/>
            <w:tcBorders>
              <w:bottom w:val="single" w:color="000000" w:sz="6" w:space="0"/>
              <w:tl2br w:val="nil"/>
              <w:tr2bl w:val="nil"/>
            </w:tcBorders>
            <w:vAlign w:val="center"/>
          </w:tcPr>
          <w:p w14:paraId="21D91222">
            <w:pPr>
              <w:spacing w:line="288" w:lineRule="auto"/>
              <w:rPr>
                <w:rFonts w:hint="eastAsia" w:ascii="仿宋" w:hAnsi="仿宋" w:eastAsia="仿宋" w:cs="仿宋"/>
                <w:szCs w:val="28"/>
              </w:rPr>
            </w:pPr>
            <w:bookmarkStart w:id="0" w:name="_GoBack"/>
            <w:bookmarkEnd w:id="0"/>
          </w:p>
          <w:p w14:paraId="1F995861">
            <w:pPr>
              <w:spacing w:line="288" w:lineRule="auto"/>
              <w:rPr>
                <w:rFonts w:hint="eastAsia" w:ascii="仿宋" w:hAnsi="仿宋" w:eastAsia="仿宋" w:cs="仿宋"/>
                <w:szCs w:val="28"/>
              </w:rPr>
            </w:pPr>
          </w:p>
        </w:tc>
      </w:tr>
    </w:tbl>
    <w:p w14:paraId="361B2436">
      <w:pPr>
        <w:spacing w:before="156" w:beforeLines="50" w:line="380" w:lineRule="exact"/>
        <w:rPr>
          <w:rFonts w:hint="eastAsia" w:ascii="宋体" w:hAnsi="宋体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38"/>
    <w:rsid w:val="00003955"/>
    <w:rsid w:val="00007B5D"/>
    <w:rsid w:val="00024230"/>
    <w:rsid w:val="000433FE"/>
    <w:rsid w:val="00045A04"/>
    <w:rsid w:val="0005468C"/>
    <w:rsid w:val="0005495D"/>
    <w:rsid w:val="00054B38"/>
    <w:rsid w:val="0007175D"/>
    <w:rsid w:val="000831F8"/>
    <w:rsid w:val="00085BD7"/>
    <w:rsid w:val="00090E73"/>
    <w:rsid w:val="000B1E0C"/>
    <w:rsid w:val="000B5DB6"/>
    <w:rsid w:val="000C19A6"/>
    <w:rsid w:val="000C1D75"/>
    <w:rsid w:val="000C59DF"/>
    <w:rsid w:val="000C700A"/>
    <w:rsid w:val="000D47F2"/>
    <w:rsid w:val="000F6081"/>
    <w:rsid w:val="000F7A1B"/>
    <w:rsid w:val="00110682"/>
    <w:rsid w:val="001132F7"/>
    <w:rsid w:val="00115AA7"/>
    <w:rsid w:val="0012220A"/>
    <w:rsid w:val="0012342C"/>
    <w:rsid w:val="001270D9"/>
    <w:rsid w:val="00142FA4"/>
    <w:rsid w:val="001501B6"/>
    <w:rsid w:val="00155077"/>
    <w:rsid w:val="00165C8E"/>
    <w:rsid w:val="00181EE7"/>
    <w:rsid w:val="00184E39"/>
    <w:rsid w:val="00187B26"/>
    <w:rsid w:val="00197481"/>
    <w:rsid w:val="001C46F2"/>
    <w:rsid w:val="001C797C"/>
    <w:rsid w:val="001D0B30"/>
    <w:rsid w:val="001D0BD8"/>
    <w:rsid w:val="001D19DC"/>
    <w:rsid w:val="001D325D"/>
    <w:rsid w:val="001D4C59"/>
    <w:rsid w:val="001D7C17"/>
    <w:rsid w:val="001E3222"/>
    <w:rsid w:val="001E79B8"/>
    <w:rsid w:val="001F3D95"/>
    <w:rsid w:val="00206092"/>
    <w:rsid w:val="00216E49"/>
    <w:rsid w:val="002351D3"/>
    <w:rsid w:val="002414D5"/>
    <w:rsid w:val="0025229F"/>
    <w:rsid w:val="00252EDC"/>
    <w:rsid w:val="00264D3E"/>
    <w:rsid w:val="00270871"/>
    <w:rsid w:val="00272B1F"/>
    <w:rsid w:val="00274639"/>
    <w:rsid w:val="00274B20"/>
    <w:rsid w:val="002828FE"/>
    <w:rsid w:val="00282F7A"/>
    <w:rsid w:val="002838B6"/>
    <w:rsid w:val="002873E0"/>
    <w:rsid w:val="002927F8"/>
    <w:rsid w:val="00294B23"/>
    <w:rsid w:val="00296764"/>
    <w:rsid w:val="00296DEA"/>
    <w:rsid w:val="002A3072"/>
    <w:rsid w:val="002A5A13"/>
    <w:rsid w:val="002D644E"/>
    <w:rsid w:val="002E449D"/>
    <w:rsid w:val="002E7AE3"/>
    <w:rsid w:val="002F063C"/>
    <w:rsid w:val="002F1F34"/>
    <w:rsid w:val="002F3DD6"/>
    <w:rsid w:val="002F51F6"/>
    <w:rsid w:val="0030296A"/>
    <w:rsid w:val="00310273"/>
    <w:rsid w:val="003163B7"/>
    <w:rsid w:val="00316BC7"/>
    <w:rsid w:val="00327C11"/>
    <w:rsid w:val="00354F65"/>
    <w:rsid w:val="0035551B"/>
    <w:rsid w:val="00357EA3"/>
    <w:rsid w:val="003625D3"/>
    <w:rsid w:val="003638A8"/>
    <w:rsid w:val="00382EFB"/>
    <w:rsid w:val="00384612"/>
    <w:rsid w:val="0038653E"/>
    <w:rsid w:val="0039704E"/>
    <w:rsid w:val="003A3748"/>
    <w:rsid w:val="003B1A4F"/>
    <w:rsid w:val="003B5687"/>
    <w:rsid w:val="003B69D7"/>
    <w:rsid w:val="003D1804"/>
    <w:rsid w:val="003D26CC"/>
    <w:rsid w:val="003D3FB3"/>
    <w:rsid w:val="003F69F8"/>
    <w:rsid w:val="00401312"/>
    <w:rsid w:val="004039D8"/>
    <w:rsid w:val="00422872"/>
    <w:rsid w:val="00423D73"/>
    <w:rsid w:val="00434BBB"/>
    <w:rsid w:val="00484EA8"/>
    <w:rsid w:val="004851A5"/>
    <w:rsid w:val="004948DC"/>
    <w:rsid w:val="00494FD2"/>
    <w:rsid w:val="00496BC2"/>
    <w:rsid w:val="004A45B3"/>
    <w:rsid w:val="004C496D"/>
    <w:rsid w:val="004C6C86"/>
    <w:rsid w:val="004D7644"/>
    <w:rsid w:val="004E13B3"/>
    <w:rsid w:val="004E5DD5"/>
    <w:rsid w:val="004F34B7"/>
    <w:rsid w:val="004F7422"/>
    <w:rsid w:val="00500BC5"/>
    <w:rsid w:val="00501D28"/>
    <w:rsid w:val="00502FB3"/>
    <w:rsid w:val="005033EE"/>
    <w:rsid w:val="005047CE"/>
    <w:rsid w:val="00505417"/>
    <w:rsid w:val="005079F6"/>
    <w:rsid w:val="00526B39"/>
    <w:rsid w:val="00533C3F"/>
    <w:rsid w:val="00540790"/>
    <w:rsid w:val="005444E4"/>
    <w:rsid w:val="00546AFE"/>
    <w:rsid w:val="0055160A"/>
    <w:rsid w:val="00555D36"/>
    <w:rsid w:val="0055797D"/>
    <w:rsid w:val="0056143C"/>
    <w:rsid w:val="0056317C"/>
    <w:rsid w:val="00566BC2"/>
    <w:rsid w:val="005822BE"/>
    <w:rsid w:val="005837D1"/>
    <w:rsid w:val="00592B53"/>
    <w:rsid w:val="005B48C6"/>
    <w:rsid w:val="005B5363"/>
    <w:rsid w:val="005B6F53"/>
    <w:rsid w:val="005C7404"/>
    <w:rsid w:val="005D284E"/>
    <w:rsid w:val="005E5DDD"/>
    <w:rsid w:val="005E6CA4"/>
    <w:rsid w:val="005F0108"/>
    <w:rsid w:val="005F3B4B"/>
    <w:rsid w:val="005F49A2"/>
    <w:rsid w:val="005F5EB5"/>
    <w:rsid w:val="005F7797"/>
    <w:rsid w:val="00600A89"/>
    <w:rsid w:val="00612876"/>
    <w:rsid w:val="00622A23"/>
    <w:rsid w:val="00623D08"/>
    <w:rsid w:val="00630BD9"/>
    <w:rsid w:val="006313F8"/>
    <w:rsid w:val="00633DD6"/>
    <w:rsid w:val="006345EB"/>
    <w:rsid w:val="00635BA7"/>
    <w:rsid w:val="00640C3B"/>
    <w:rsid w:val="006468AE"/>
    <w:rsid w:val="00655447"/>
    <w:rsid w:val="0066397E"/>
    <w:rsid w:val="00664EAA"/>
    <w:rsid w:val="00680E3C"/>
    <w:rsid w:val="00682361"/>
    <w:rsid w:val="00687E07"/>
    <w:rsid w:val="00694A55"/>
    <w:rsid w:val="006B51AD"/>
    <w:rsid w:val="006C7111"/>
    <w:rsid w:val="006D2941"/>
    <w:rsid w:val="006E16F8"/>
    <w:rsid w:val="006F2635"/>
    <w:rsid w:val="00713A02"/>
    <w:rsid w:val="00715C8B"/>
    <w:rsid w:val="00727BAF"/>
    <w:rsid w:val="0073542A"/>
    <w:rsid w:val="00735985"/>
    <w:rsid w:val="00735A5C"/>
    <w:rsid w:val="00742FD0"/>
    <w:rsid w:val="007435A7"/>
    <w:rsid w:val="00750256"/>
    <w:rsid w:val="00751D73"/>
    <w:rsid w:val="00752EB9"/>
    <w:rsid w:val="00753084"/>
    <w:rsid w:val="00756011"/>
    <w:rsid w:val="00760B5A"/>
    <w:rsid w:val="00773695"/>
    <w:rsid w:val="007744BC"/>
    <w:rsid w:val="00790D37"/>
    <w:rsid w:val="007A346B"/>
    <w:rsid w:val="007A4A07"/>
    <w:rsid w:val="007A5E7D"/>
    <w:rsid w:val="007B1AEF"/>
    <w:rsid w:val="007C02B6"/>
    <w:rsid w:val="007C5C3D"/>
    <w:rsid w:val="007C6280"/>
    <w:rsid w:val="007E25EA"/>
    <w:rsid w:val="007E2D9E"/>
    <w:rsid w:val="007E46E7"/>
    <w:rsid w:val="007F7225"/>
    <w:rsid w:val="008026B0"/>
    <w:rsid w:val="008179D4"/>
    <w:rsid w:val="0085449C"/>
    <w:rsid w:val="00857197"/>
    <w:rsid w:val="00864EA5"/>
    <w:rsid w:val="00865DDD"/>
    <w:rsid w:val="0086611E"/>
    <w:rsid w:val="00877505"/>
    <w:rsid w:val="00882014"/>
    <w:rsid w:val="00891B77"/>
    <w:rsid w:val="00894988"/>
    <w:rsid w:val="0089563F"/>
    <w:rsid w:val="008A2CA9"/>
    <w:rsid w:val="008B570C"/>
    <w:rsid w:val="008C099D"/>
    <w:rsid w:val="008C75EF"/>
    <w:rsid w:val="008D0A7B"/>
    <w:rsid w:val="008D2C87"/>
    <w:rsid w:val="008D6FEF"/>
    <w:rsid w:val="00911558"/>
    <w:rsid w:val="00911A68"/>
    <w:rsid w:val="0091459B"/>
    <w:rsid w:val="00920C77"/>
    <w:rsid w:val="009307B5"/>
    <w:rsid w:val="00931EF5"/>
    <w:rsid w:val="00934815"/>
    <w:rsid w:val="009578E6"/>
    <w:rsid w:val="00957CEA"/>
    <w:rsid w:val="009625A4"/>
    <w:rsid w:val="00981344"/>
    <w:rsid w:val="00986072"/>
    <w:rsid w:val="00997BB6"/>
    <w:rsid w:val="009A208D"/>
    <w:rsid w:val="009B2032"/>
    <w:rsid w:val="009B254E"/>
    <w:rsid w:val="009B563B"/>
    <w:rsid w:val="009B72E5"/>
    <w:rsid w:val="009D2C67"/>
    <w:rsid w:val="009E1D8B"/>
    <w:rsid w:val="009E28D8"/>
    <w:rsid w:val="009F61E9"/>
    <w:rsid w:val="00A013EB"/>
    <w:rsid w:val="00A03217"/>
    <w:rsid w:val="00A11D78"/>
    <w:rsid w:val="00A142A7"/>
    <w:rsid w:val="00A221E1"/>
    <w:rsid w:val="00A25486"/>
    <w:rsid w:val="00A50660"/>
    <w:rsid w:val="00A522C4"/>
    <w:rsid w:val="00A57E00"/>
    <w:rsid w:val="00A71F1E"/>
    <w:rsid w:val="00A75666"/>
    <w:rsid w:val="00A84DBD"/>
    <w:rsid w:val="00A95362"/>
    <w:rsid w:val="00A958A6"/>
    <w:rsid w:val="00A97535"/>
    <w:rsid w:val="00AA3002"/>
    <w:rsid w:val="00AA66B4"/>
    <w:rsid w:val="00AA7A6B"/>
    <w:rsid w:val="00AC3E68"/>
    <w:rsid w:val="00AC53A5"/>
    <w:rsid w:val="00AC6AF7"/>
    <w:rsid w:val="00AD0097"/>
    <w:rsid w:val="00AD7DBE"/>
    <w:rsid w:val="00AE426D"/>
    <w:rsid w:val="00AF7D0D"/>
    <w:rsid w:val="00B0163D"/>
    <w:rsid w:val="00B0331D"/>
    <w:rsid w:val="00B106C6"/>
    <w:rsid w:val="00B2337C"/>
    <w:rsid w:val="00B33A86"/>
    <w:rsid w:val="00B45EF4"/>
    <w:rsid w:val="00B5047E"/>
    <w:rsid w:val="00B5190F"/>
    <w:rsid w:val="00B622C0"/>
    <w:rsid w:val="00B648F5"/>
    <w:rsid w:val="00B66361"/>
    <w:rsid w:val="00BA26C1"/>
    <w:rsid w:val="00BA4770"/>
    <w:rsid w:val="00BB4755"/>
    <w:rsid w:val="00BB56C3"/>
    <w:rsid w:val="00BC5FBE"/>
    <w:rsid w:val="00BC71FF"/>
    <w:rsid w:val="00BE294F"/>
    <w:rsid w:val="00BE67D1"/>
    <w:rsid w:val="00BF2A94"/>
    <w:rsid w:val="00C014CF"/>
    <w:rsid w:val="00C045CD"/>
    <w:rsid w:val="00C0767A"/>
    <w:rsid w:val="00C104D2"/>
    <w:rsid w:val="00C17A15"/>
    <w:rsid w:val="00C229E0"/>
    <w:rsid w:val="00C25E14"/>
    <w:rsid w:val="00C26FB9"/>
    <w:rsid w:val="00C31A61"/>
    <w:rsid w:val="00C352B9"/>
    <w:rsid w:val="00C42427"/>
    <w:rsid w:val="00C51267"/>
    <w:rsid w:val="00C53586"/>
    <w:rsid w:val="00C55DFC"/>
    <w:rsid w:val="00C63FA3"/>
    <w:rsid w:val="00C66062"/>
    <w:rsid w:val="00C7033C"/>
    <w:rsid w:val="00C8157D"/>
    <w:rsid w:val="00C83923"/>
    <w:rsid w:val="00C865B5"/>
    <w:rsid w:val="00C9139A"/>
    <w:rsid w:val="00C92067"/>
    <w:rsid w:val="00C94982"/>
    <w:rsid w:val="00C971AD"/>
    <w:rsid w:val="00CB11D0"/>
    <w:rsid w:val="00CB40C7"/>
    <w:rsid w:val="00CB442F"/>
    <w:rsid w:val="00CD69FE"/>
    <w:rsid w:val="00CE7CE0"/>
    <w:rsid w:val="00D2007E"/>
    <w:rsid w:val="00D314AC"/>
    <w:rsid w:val="00D32EEA"/>
    <w:rsid w:val="00D419E8"/>
    <w:rsid w:val="00D42D99"/>
    <w:rsid w:val="00D44F0F"/>
    <w:rsid w:val="00D46683"/>
    <w:rsid w:val="00D52B57"/>
    <w:rsid w:val="00D56358"/>
    <w:rsid w:val="00D62188"/>
    <w:rsid w:val="00D62A44"/>
    <w:rsid w:val="00D660A2"/>
    <w:rsid w:val="00D75845"/>
    <w:rsid w:val="00D76A20"/>
    <w:rsid w:val="00D80C48"/>
    <w:rsid w:val="00D80EBD"/>
    <w:rsid w:val="00D87B51"/>
    <w:rsid w:val="00D91727"/>
    <w:rsid w:val="00D92414"/>
    <w:rsid w:val="00D92C1B"/>
    <w:rsid w:val="00D969EF"/>
    <w:rsid w:val="00DA4EE7"/>
    <w:rsid w:val="00DA7444"/>
    <w:rsid w:val="00DB2D75"/>
    <w:rsid w:val="00DB42A4"/>
    <w:rsid w:val="00DD6612"/>
    <w:rsid w:val="00DD6E13"/>
    <w:rsid w:val="00DE3ED0"/>
    <w:rsid w:val="00E108DE"/>
    <w:rsid w:val="00E15242"/>
    <w:rsid w:val="00E17DEA"/>
    <w:rsid w:val="00E31D37"/>
    <w:rsid w:val="00E42B06"/>
    <w:rsid w:val="00E42F53"/>
    <w:rsid w:val="00E53BE8"/>
    <w:rsid w:val="00E65346"/>
    <w:rsid w:val="00E66340"/>
    <w:rsid w:val="00E72368"/>
    <w:rsid w:val="00E74620"/>
    <w:rsid w:val="00E7738C"/>
    <w:rsid w:val="00E80CB4"/>
    <w:rsid w:val="00E82B9B"/>
    <w:rsid w:val="00E83A38"/>
    <w:rsid w:val="00E867A4"/>
    <w:rsid w:val="00E93262"/>
    <w:rsid w:val="00E96D47"/>
    <w:rsid w:val="00EA1987"/>
    <w:rsid w:val="00EC0F9D"/>
    <w:rsid w:val="00EC2077"/>
    <w:rsid w:val="00ED106F"/>
    <w:rsid w:val="00ED4CAF"/>
    <w:rsid w:val="00EE3DBE"/>
    <w:rsid w:val="00EE5E35"/>
    <w:rsid w:val="00EF7BFA"/>
    <w:rsid w:val="00F227D5"/>
    <w:rsid w:val="00F2402E"/>
    <w:rsid w:val="00F31E26"/>
    <w:rsid w:val="00F444C6"/>
    <w:rsid w:val="00F47370"/>
    <w:rsid w:val="00F50D8C"/>
    <w:rsid w:val="00F64B34"/>
    <w:rsid w:val="00F66522"/>
    <w:rsid w:val="00F7124E"/>
    <w:rsid w:val="00F73E76"/>
    <w:rsid w:val="00F762DD"/>
    <w:rsid w:val="00F7633C"/>
    <w:rsid w:val="00F8126E"/>
    <w:rsid w:val="00F837B8"/>
    <w:rsid w:val="00F971C2"/>
    <w:rsid w:val="00FA012F"/>
    <w:rsid w:val="00FA1A45"/>
    <w:rsid w:val="00FA2431"/>
    <w:rsid w:val="00FB1365"/>
    <w:rsid w:val="00FB2F59"/>
    <w:rsid w:val="00FC08D0"/>
    <w:rsid w:val="00FC3670"/>
    <w:rsid w:val="00FC73B7"/>
    <w:rsid w:val="00FD59A0"/>
    <w:rsid w:val="00FD5EF6"/>
    <w:rsid w:val="00FE0F2C"/>
    <w:rsid w:val="00FE2519"/>
    <w:rsid w:val="00FE46AB"/>
    <w:rsid w:val="00FF15AA"/>
    <w:rsid w:val="0330435F"/>
    <w:rsid w:val="0B2349B1"/>
    <w:rsid w:val="0D7B5D4F"/>
    <w:rsid w:val="0E6A65A8"/>
    <w:rsid w:val="218810E1"/>
    <w:rsid w:val="39DB540D"/>
    <w:rsid w:val="3A4F64C5"/>
    <w:rsid w:val="3B7B11CB"/>
    <w:rsid w:val="3DB4295B"/>
    <w:rsid w:val="6CC64793"/>
    <w:rsid w:val="7231757F"/>
    <w:rsid w:val="778E7827"/>
    <w:rsid w:val="7DAC2F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0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345</Words>
  <Characters>354</Characters>
  <Lines>14</Lines>
  <Paragraphs>3</Paragraphs>
  <TotalTime>17</TotalTime>
  <ScaleCrop>false</ScaleCrop>
  <LinksUpToDate>false</LinksUpToDate>
  <CharactersWithSpaces>385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2025-01-23T11:30:00Z</dcterms:created>
  <dc:creator>LHY</dc:creator>
  <cp:lastModifiedBy>生态修复网</cp:lastModifiedBy>
  <cp:lastPrinted>2015-04-01T01:29:00Z</cp:lastPrinted>
  <dcterms:modified xsi:type="dcterms:W3CDTF">2025-01-24T02:09:07Z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eyJoZGlkIjoiNjFkYjI0NDQ5OGU2YjYyMmZjNjFmMjY3M2JmY2Q1MGQiLCJ1c2VySWQiOiI1MjQ5MzgwNzkifQ==</vt:lpwstr>
  </property>
  <property fmtid="{D5CDD505-2E9C-101B-9397-08002B2CF9AE}" pid="4" name="ICV">
    <vt:lpwstr>B685DDD28A6A4A0990C7B6A2C5289C66_13</vt:lpwstr>
  </property>
</Properties>
</file>