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CBD" w:rsidRPr="00AD1A97" w:rsidRDefault="009B477F" w:rsidP="007F4E2E">
      <w:pPr>
        <w:jc w:val="center"/>
        <w:rPr>
          <w:rFonts w:ascii="Times New Roman" w:eastAsia="黑体" w:hAnsi="Times New Roman" w:cs="宋体"/>
          <w:color w:val="000000"/>
          <w:kern w:val="0"/>
          <w:sz w:val="32"/>
          <w:szCs w:val="18"/>
        </w:rPr>
      </w:pPr>
      <w:r w:rsidRPr="00AD1A97">
        <w:rPr>
          <w:rFonts w:ascii="Times New Roman" w:eastAsia="黑体" w:hAnsi="Times New Roman" w:cs="宋体" w:hint="eastAsia"/>
          <w:color w:val="000000"/>
          <w:kern w:val="0"/>
          <w:sz w:val="32"/>
          <w:szCs w:val="18"/>
        </w:rPr>
        <w:t>第二十</w:t>
      </w:r>
      <w:r w:rsidR="002D0D11">
        <w:rPr>
          <w:rFonts w:ascii="Times New Roman" w:eastAsia="黑体" w:hAnsi="Times New Roman" w:cs="宋体" w:hint="eastAsia"/>
          <w:color w:val="000000"/>
          <w:kern w:val="0"/>
          <w:sz w:val="32"/>
          <w:szCs w:val="18"/>
        </w:rPr>
        <w:t>二</w:t>
      </w:r>
      <w:r w:rsidRPr="00AD1A97">
        <w:rPr>
          <w:rFonts w:ascii="Times New Roman" w:eastAsia="黑体" w:hAnsi="Times New Roman" w:cs="宋体" w:hint="eastAsia"/>
          <w:color w:val="000000"/>
          <w:kern w:val="0"/>
          <w:sz w:val="32"/>
          <w:szCs w:val="18"/>
        </w:rPr>
        <w:t>届中国生态学大会拟设置的专题分会场</w:t>
      </w:r>
    </w:p>
    <w:p w:rsidR="009B477F" w:rsidRPr="007F4E2E" w:rsidRDefault="009B477F">
      <w:pPr>
        <w:rPr>
          <w:rFonts w:ascii="仿宋" w:eastAsia="仿宋" w:hAnsi="仿宋"/>
          <w:sz w:val="22"/>
        </w:rPr>
      </w:pPr>
    </w:p>
    <w:tbl>
      <w:tblPr>
        <w:tblStyle w:val="a3"/>
        <w:tblW w:w="5469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4758"/>
        <w:gridCol w:w="4316"/>
      </w:tblGrid>
      <w:tr w:rsidR="00E94A4E" w:rsidRPr="007F4E2E" w:rsidTr="00EA360B">
        <w:tc>
          <w:tcPr>
            <w:tcW w:w="2622" w:type="pct"/>
            <w:hideMark/>
          </w:tcPr>
          <w:p w:rsidR="00E94A4E" w:rsidRPr="00EA360B" w:rsidRDefault="00664797" w:rsidP="00EA360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A360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1.</w:t>
            </w:r>
            <w:r w:rsidR="00E94A4E" w:rsidRPr="00EA360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面向农业强国建设的农业生态与生态农业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召集人：章家恩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  冲(wangchong@cau.edu.cn）</w:t>
            </w:r>
          </w:p>
        </w:tc>
        <w:tc>
          <w:tcPr>
            <w:tcW w:w="2378" w:type="pct"/>
          </w:tcPr>
          <w:p w:rsidR="00E94A4E" w:rsidRPr="007F4E2E" w:rsidRDefault="00664797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2.生态理论与方法进展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召集人：王瑞武、储诚进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联系人：王瑞武(wangrw@nwpu.edu.cn）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664797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3.野生动物疫病与生态防控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召集人：周旭明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联系人：李  萌(limeng@ioz.ac.cn）</w:t>
            </w:r>
          </w:p>
        </w:tc>
        <w:tc>
          <w:tcPr>
            <w:tcW w:w="2378" w:type="pct"/>
          </w:tcPr>
          <w:p w:rsidR="00E94A4E" w:rsidRPr="007F4E2E" w:rsidRDefault="00664797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4.化学生态学与可持续发</w:t>
            </w:r>
            <w:r w:rsidR="00C3235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展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召集人：娄永根</w:t>
            </w:r>
          </w:p>
          <w:p w:rsidR="00E94A4E" w:rsidRPr="007F4E2E" w:rsidRDefault="00EB5284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联系人：周国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(gxzhou@zafu.edu.cn）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664797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5.景观生态学前沿与挑战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召集人：彭  建、陈利顶、孙然好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联系人：谢苗苗(xiemiaomiao@cugb.edu.cn）</w:t>
            </w:r>
          </w:p>
        </w:tc>
        <w:tc>
          <w:tcPr>
            <w:tcW w:w="2378" w:type="pct"/>
          </w:tcPr>
          <w:p w:rsidR="00E94A4E" w:rsidRPr="007F4E2E" w:rsidRDefault="00664797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6.种群生态学与全球变化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召集人：曾  波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联系人：苏晓磊(sxlsxl@swu.edu.cn）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664797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7.同一健康与城乡生态可持续性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召集人：周传斌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联系人：丁  宁(ningding@rcees.ac.cn）</w:t>
            </w:r>
          </w:p>
        </w:tc>
        <w:tc>
          <w:tcPr>
            <w:tcW w:w="2378" w:type="pct"/>
          </w:tcPr>
          <w:p w:rsidR="00E94A4E" w:rsidRPr="007F4E2E" w:rsidRDefault="00664797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8.生态工程学理论与技术应用进展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召集人：刘金铜 、黄锦楼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联系人：刘金铜(jtliu@sjziam.ac.cn）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664797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9.民族地区生命共同体建设理论与实践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召集人：冯金朝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联系人：石莎(</w:t>
            </w:r>
            <w:r w:rsidRPr="007F4E2E">
              <w:rPr>
                <w:rFonts w:ascii="仿宋" w:eastAsia="仿宋" w:hAnsi="仿宋" w:cs="宋体"/>
                <w:color w:val="000000"/>
                <w:kern w:val="0"/>
                <w:sz w:val="22"/>
              </w:rPr>
              <w:t>shisha@muc.edu.cn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10.中药资源可持续发展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召集人：张重义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联系人：刘大会(364731480@qq.com）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11.生态旅游与可持续发展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召集人：钟林生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联系人：王灵恩(wangle@igsnrr.ac.cn）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12.淡水生态系统保护与可持续性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召集人：吴庆龙、韩博平、曹垒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联系人：张修峰(wetlandxfz@163.com）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BE1B00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.全球变化与生物入侵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召集人：冯玉龙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联系人：冯玉龙(fyl@syau.edu.cn,yl_feng@tom.com）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14.区域生态复杂性：评估与管理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召集人：吕一河、卫  伟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联系人：卫  伟(</w:t>
            </w:r>
            <w:r w:rsidRPr="007F4E2E">
              <w:rPr>
                <w:rFonts w:ascii="仿宋" w:eastAsia="仿宋" w:hAnsi="仿宋" w:cs="宋体"/>
                <w:color w:val="000000"/>
                <w:kern w:val="0"/>
                <w:sz w:val="22"/>
              </w:rPr>
              <w:t>weiwei@rcees.ac.cn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15.生态气象灾害与生态系统可持续性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召集人：周广胜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联系人：周  莉(zhouli@cma.gov.cn）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16.高寒生态与人类适应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召集人：梁尔源、孙建、方江平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联系人：王金牛、李江荣(</w:t>
            </w:r>
            <w:r w:rsidRPr="007F4E2E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22"/>
              </w:rPr>
              <w:t>wangjn@cib.ac.cn,ljrong06@xza.edu.cn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17.生态学促进可持续发展目标实现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召集人：吕永龙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联系人：贺桂珍(gzhe@rcees.ac.cn）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18.生态系统核算与生态产品价值实现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召集人：陈  尚、郑  华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联系人：陈  尚、郑  华</w:t>
            </w:r>
            <w:r w:rsidRPr="007F4E2E">
              <w:rPr>
                <w:rFonts w:ascii="仿宋" w:eastAsia="仿宋" w:hAnsi="仿宋" w:cs="宋体" w:hint="eastAsia"/>
                <w:color w:val="000000"/>
                <w:w w:val="95"/>
                <w:kern w:val="0"/>
                <w:sz w:val="22"/>
              </w:rPr>
              <w:t>(</w:t>
            </w:r>
            <w:r w:rsidRPr="00EA360B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22"/>
              </w:rPr>
              <w:t>schen@fio.org.cn,zhenghua@rcees.ac.cn</w:t>
            </w:r>
            <w:r w:rsidRPr="007F4E2E">
              <w:rPr>
                <w:rFonts w:ascii="仿宋" w:eastAsia="仿宋" w:hAnsi="仿宋" w:cs="宋体" w:hint="eastAsia"/>
                <w:color w:val="000000"/>
                <w:w w:val="95"/>
                <w:kern w:val="0"/>
                <w:sz w:val="22"/>
              </w:rPr>
              <w:t>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19.城市生态系统修复与生态产品价值实现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召集人：李  锋</w:t>
            </w:r>
          </w:p>
          <w:p w:rsidR="00E94A4E" w:rsidRPr="007F4E2E" w:rsidRDefault="0085501D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  震</w:t>
            </w:r>
            <w:r w:rsidR="00E94A4E"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(wangzhen@bjfu.edu.cn）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20.碳中和背景下的生态系统恢复与重建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召集人：刘世荣、史作民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  晖(wanghui@caf.ac.cn）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21.复合生态系统模拟、评估与管理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召集人：陈  彬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联系人：王赛鸽(wsgbnu@163.com）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22.环境污染的健康风险与生态修复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召集人：周启星、张  颖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联系人：胡献刚、安</w:t>
            </w:r>
            <w:r w:rsidR="003C2E8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婧(</w:t>
            </w:r>
            <w:r w:rsidRPr="00EA360B">
              <w:rPr>
                <w:rFonts w:ascii="仿宋" w:eastAsia="仿宋" w:hAnsi="仿宋" w:cs="宋体" w:hint="eastAsia"/>
                <w:color w:val="000000"/>
                <w:w w:val="85"/>
                <w:kern w:val="0"/>
                <w:sz w:val="20"/>
              </w:rPr>
              <w:t>huxiangang@nankai.edu.cn,wrst-esc@iae.ac.c</w:t>
            </w:r>
            <w:r w:rsidRPr="00EA360B">
              <w:rPr>
                <w:rFonts w:ascii="仿宋" w:eastAsia="仿宋" w:hAnsi="仿宋" w:cs="宋体" w:hint="eastAsia"/>
                <w:color w:val="000000"/>
                <w:w w:val="85"/>
                <w:kern w:val="0"/>
                <w:sz w:val="22"/>
              </w:rPr>
              <w:t>n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8D78BB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23.全球变化下森林生态系统：响应、适应</w:t>
            </w:r>
          </w:p>
          <w:p w:rsidR="00E94A4E" w:rsidRPr="007F4E2E" w:rsidRDefault="00E94A4E" w:rsidP="008D78BB">
            <w:pPr>
              <w:widowControl/>
              <w:ind w:firstLineChars="100" w:firstLine="22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与恢复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召集人：鲁显楷、刘占锋、刘菊秀、王法明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联系人：鲁显楷(luxiankai@scbg.ac.cn）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24.草原生态系统对全球变化的响应与适应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召集人：庾</w:t>
            </w:r>
            <w:r w:rsidR="00EA360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强、董世魁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联系人：柯玉广(kygcaas@163.com）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25.森林土壤生态过程与生态系统功能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召集人：栾军伟、朱彪、孙建新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联系人：王一(Wangyi@icbr.ac.cn）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26.生物土壤结皮多功能性与生态系统恢复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召集人：李新荣、赵允格、肖  波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联系人：谭会娟(tanhj@cern.cn.ac）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27.水生态过程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召集人：柏耀辉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联系人：柏耀辉(yhbai@rcees.ac.cn）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28.全球变化与海洋生态系统保护和修复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召集人：谭烨辉、肖武鹏、方  超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联系人：谭烨辉(tanyh@scsio.ac.cn）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/>
                <w:color w:val="000000"/>
                <w:kern w:val="0"/>
                <w:sz w:val="22"/>
              </w:rPr>
              <w:t>29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.湿地多样性与功能可持续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召集人：姜  明、武海涛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联系人：神祥金(shenxiangjin@iga.ac.cn）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30.生态系统多样性与水功能</w:t>
            </w:r>
          </w:p>
          <w:p w:rsidR="00EA360B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召集人：王根绪、陈亚宁、李小雁</w:t>
            </w:r>
            <w:r w:rsidR="00EA360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、</w:t>
            </w:r>
          </w:p>
          <w:p w:rsidR="00E94A4E" w:rsidRPr="007F4E2E" w:rsidRDefault="00E94A4E" w:rsidP="00EA360B">
            <w:pPr>
              <w:widowControl/>
              <w:ind w:firstLineChars="400" w:firstLine="8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赵文智、张志强、徐宪立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联系人：徐宪立(xianlixu@isa.ac.cn）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31.流域生态与水生生物多样性保护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召集人：蔡庆华、唐  涛、王建国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联系人：唐  涛</w:t>
            </w:r>
            <w:r w:rsidR="00312DF3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、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王建国(</w:t>
            </w:r>
            <w:r w:rsidRPr="00EA360B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22"/>
              </w:rPr>
              <w:t>tangtao@ihb.ac.cn,wangjianguo1986@163.com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32.微生物多样性与可持续发展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召集人：周小奇、杨  军、邓  晔 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联系人：周小奇(xqzhou@des.ecnu.edu.cn）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33.生物多样性与生态系统响应和适应气候变化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召集人：刘鸿雁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联系人：唐志尧(zytang@urban.pku.edu.cn）</w:t>
            </w:r>
          </w:p>
        </w:tc>
        <w:tc>
          <w:tcPr>
            <w:tcW w:w="2378" w:type="pct"/>
          </w:tcPr>
          <w:p w:rsidR="00E94A4E" w:rsidRPr="007F4E2E" w:rsidRDefault="00E94A4E" w:rsidP="0093540D">
            <w:pPr>
              <w:widowControl/>
              <w:ind w:left="220" w:hangingChars="100" w:hanging="22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34.森林生态与管理——森林生态系统多样</w:t>
            </w:r>
            <w:bookmarkStart w:id="0" w:name="_GoBack"/>
            <w:bookmarkEnd w:id="0"/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性与碳汇功能可持续性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召集人：朱教君、闫巧玲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联系人：卢德亮(delianglu@iae.ac.cn）</w:t>
            </w:r>
          </w:p>
        </w:tc>
      </w:tr>
      <w:tr w:rsidR="00E94A4E" w:rsidRPr="007F4E2E" w:rsidTr="00EA360B">
        <w:tc>
          <w:tcPr>
            <w:tcW w:w="2622" w:type="pct"/>
            <w:hideMark/>
          </w:tcPr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35.草地生态系统的多样性、多功能性和稳定性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召集人：贺金生</w:t>
            </w:r>
          </w:p>
          <w:p w:rsidR="00E94A4E" w:rsidRPr="007F4E2E" w:rsidRDefault="00E94A4E" w:rsidP="009B47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联系人：井</w:t>
            </w:r>
            <w:r w:rsidR="004A7352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新(jingx@lzu.edu.cn）</w:t>
            </w:r>
          </w:p>
        </w:tc>
        <w:tc>
          <w:tcPr>
            <w:tcW w:w="2378" w:type="pct"/>
          </w:tcPr>
          <w:p w:rsidR="00E94A4E" w:rsidRPr="007F4E2E" w:rsidRDefault="00E94A4E" w:rsidP="00D0154C">
            <w:pPr>
              <w:widowControl/>
              <w:ind w:left="220" w:hangingChars="100" w:hanging="22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36.生态系统碳、氮、水通量的联网观测与集成研究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召集人：于贵瑞、牛书丽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联系人：陈  智(chenz@igsnrr.ac.cn）</w:t>
            </w:r>
          </w:p>
        </w:tc>
      </w:tr>
      <w:tr w:rsidR="00EB5284" w:rsidRPr="007F4E2E" w:rsidTr="00EA360B">
        <w:tc>
          <w:tcPr>
            <w:tcW w:w="2622" w:type="pct"/>
            <w:hideMark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37.野火干扰及其气候驱动与生态系统效应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召集人：沈泽昊、刘志华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联系人：夏侯明健(xiahoumingjian@stu.pku.edu.cn）</w:t>
            </w:r>
          </w:p>
        </w:tc>
        <w:tc>
          <w:tcPr>
            <w:tcW w:w="2378" w:type="pct"/>
          </w:tcPr>
          <w:p w:rsidR="00E94A4E" w:rsidRPr="007F4E2E" w:rsidRDefault="00E94A4E" w:rsidP="008D78BB">
            <w:pPr>
              <w:widowControl/>
              <w:ind w:left="220" w:hangingChars="100" w:hanging="22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38.数智化背景下产业生态学的挑战、方向与作用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召集人：陈伟强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联系人：王鹤鸣、李  霄</w:t>
            </w:r>
            <w:r w:rsidRPr="00EA360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(</w:t>
            </w:r>
            <w:r w:rsidR="00EA360B" w:rsidRPr="00EA360B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18"/>
                <w:szCs w:val="18"/>
              </w:rPr>
              <w:t>wangheming2006@gmail.com，</w:t>
            </w:r>
            <w:r w:rsidRPr="00EA360B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18"/>
                <w:szCs w:val="18"/>
              </w:rPr>
              <w:t>xiaoli6@xjtu.edu.cn</w:t>
            </w:r>
            <w:r w:rsidRPr="00EA360B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EB5284" w:rsidRPr="007F4E2E" w:rsidTr="00EA360B">
        <w:tc>
          <w:tcPr>
            <w:tcW w:w="2622" w:type="pct"/>
            <w:hideMark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39.生态系统遥感与多样性监测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召集人：吴炳方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联系人：曾  源、赵  旦(</w:t>
            </w:r>
            <w:r w:rsidRPr="00591C7F">
              <w:rPr>
                <w:rFonts w:ascii="仿宋" w:eastAsia="仿宋" w:hAnsi="仿宋" w:cs="宋体" w:hint="eastAsia"/>
                <w:color w:val="000000"/>
                <w:spacing w:val="1"/>
                <w:w w:val="95"/>
                <w:kern w:val="0"/>
                <w:fitText w:val="4200" w:id="-1246488576"/>
              </w:rPr>
              <w:t>zengyuan@aircas.ac.cn,zhaodan@aircas.ac.cn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378" w:type="pct"/>
          </w:tcPr>
          <w:p w:rsidR="00E94A4E" w:rsidRPr="007F4E2E" w:rsidRDefault="00E94A4E" w:rsidP="008D78BB">
            <w:pPr>
              <w:widowControl/>
              <w:ind w:left="220" w:hangingChars="100" w:hanging="22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40.稳定同位素技术在生态学和环境科学研究中的应用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召集人：方运霆、王  焓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联系人：周文君(zhouwj@xtbg.ac.cn）</w:t>
            </w:r>
          </w:p>
        </w:tc>
      </w:tr>
      <w:tr w:rsidR="00EB5284" w:rsidRPr="007F4E2E" w:rsidTr="00EA360B">
        <w:tc>
          <w:tcPr>
            <w:tcW w:w="2622" w:type="pct"/>
            <w:hideMark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41.生态模型与系统模拟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召集人：岳天祥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联系人：范泽孟(fanzm@lreis.ac.cn）</w:t>
            </w:r>
          </w:p>
        </w:tc>
        <w:tc>
          <w:tcPr>
            <w:tcW w:w="2378" w:type="pct"/>
          </w:tcPr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42.互花米草治理：问题与建议</w:t>
            </w:r>
          </w:p>
          <w:p w:rsidR="00EA360B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召集人：李秀珍、安树青、叶属峰、</w:t>
            </w:r>
          </w:p>
          <w:p w:rsidR="00E94A4E" w:rsidRPr="007F4E2E" w:rsidRDefault="00E94A4E" w:rsidP="00EA360B">
            <w:pPr>
              <w:widowControl/>
              <w:ind w:firstLineChars="400" w:firstLine="8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丁维新</w:t>
            </w:r>
          </w:p>
          <w:p w:rsidR="00E94A4E" w:rsidRPr="007F4E2E" w:rsidRDefault="00E94A4E" w:rsidP="00E94A4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联系人：李秀珍(</w:t>
            </w:r>
            <w:r w:rsidRPr="00EA360B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22"/>
              </w:rPr>
              <w:t>xzli@sklec.ecnu.edu.cn</w:t>
            </w:r>
            <w:r w:rsidRPr="007F4E2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</w:tc>
      </w:tr>
    </w:tbl>
    <w:p w:rsidR="009B477F" w:rsidRPr="007F4E2E" w:rsidRDefault="009B477F">
      <w:pPr>
        <w:rPr>
          <w:rFonts w:ascii="仿宋" w:eastAsia="仿宋" w:hAnsi="仿宋"/>
          <w:sz w:val="22"/>
        </w:rPr>
      </w:pPr>
    </w:p>
    <w:sectPr w:rsidR="009B477F" w:rsidRPr="007F4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C7F" w:rsidRDefault="00591C7F" w:rsidP="00BE1B00">
      <w:r>
        <w:separator/>
      </w:r>
    </w:p>
  </w:endnote>
  <w:endnote w:type="continuationSeparator" w:id="0">
    <w:p w:rsidR="00591C7F" w:rsidRDefault="00591C7F" w:rsidP="00BE1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C7F" w:rsidRDefault="00591C7F" w:rsidP="00BE1B00">
      <w:r>
        <w:separator/>
      </w:r>
    </w:p>
  </w:footnote>
  <w:footnote w:type="continuationSeparator" w:id="0">
    <w:p w:rsidR="00591C7F" w:rsidRDefault="00591C7F" w:rsidP="00BE1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D7438"/>
    <w:multiLevelType w:val="hybridMultilevel"/>
    <w:tmpl w:val="5AE2F360"/>
    <w:lvl w:ilvl="0" w:tplc="A32430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7B709C"/>
    <w:multiLevelType w:val="hybridMultilevel"/>
    <w:tmpl w:val="574460EE"/>
    <w:lvl w:ilvl="0" w:tplc="1902EB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BD3299"/>
    <w:multiLevelType w:val="hybridMultilevel"/>
    <w:tmpl w:val="015455B8"/>
    <w:lvl w:ilvl="0" w:tplc="A5A673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785"/>
    <w:rsid w:val="002D0D11"/>
    <w:rsid w:val="002F5B35"/>
    <w:rsid w:val="00312DF3"/>
    <w:rsid w:val="003C2E8C"/>
    <w:rsid w:val="00462CBD"/>
    <w:rsid w:val="004736AE"/>
    <w:rsid w:val="004A7352"/>
    <w:rsid w:val="00591C7F"/>
    <w:rsid w:val="00664797"/>
    <w:rsid w:val="007D1C43"/>
    <w:rsid w:val="007F4E2E"/>
    <w:rsid w:val="00830785"/>
    <w:rsid w:val="008420EA"/>
    <w:rsid w:val="00844246"/>
    <w:rsid w:val="0085501D"/>
    <w:rsid w:val="008D78BB"/>
    <w:rsid w:val="0093540D"/>
    <w:rsid w:val="009B477F"/>
    <w:rsid w:val="00AD1A97"/>
    <w:rsid w:val="00BC039C"/>
    <w:rsid w:val="00BE1B00"/>
    <w:rsid w:val="00C260E1"/>
    <w:rsid w:val="00C32351"/>
    <w:rsid w:val="00C73C21"/>
    <w:rsid w:val="00C936B4"/>
    <w:rsid w:val="00D0154C"/>
    <w:rsid w:val="00E07CFD"/>
    <w:rsid w:val="00E94A4E"/>
    <w:rsid w:val="00EA360B"/>
    <w:rsid w:val="00EB5284"/>
    <w:rsid w:val="00EE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F4A83"/>
  <w15:chartTrackingRefBased/>
  <w15:docId w15:val="{0CA3C86F-32A9-4341-84B0-0197F551A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B47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B477F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9B4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B477F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E1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1B0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1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1B00"/>
    <w:rPr>
      <w:sz w:val="18"/>
      <w:szCs w:val="18"/>
    </w:rPr>
  </w:style>
  <w:style w:type="character" w:styleId="a9">
    <w:name w:val="Hyperlink"/>
    <w:basedOn w:val="a0"/>
    <w:uiPriority w:val="99"/>
    <w:unhideWhenUsed/>
    <w:rsid w:val="00EA360B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D0D1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D0D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4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25</cp:revision>
  <cp:lastPrinted>2023-05-25T02:51:00Z</cp:lastPrinted>
  <dcterms:created xsi:type="dcterms:W3CDTF">2023-05-17T02:10:00Z</dcterms:created>
  <dcterms:modified xsi:type="dcterms:W3CDTF">2023-05-25T07:43:00Z</dcterms:modified>
</cp:coreProperties>
</file>